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D4" w:rsidRPr="003A5C00" w:rsidRDefault="008E64DE" w:rsidP="00067FD4">
      <w:pPr>
        <w:spacing w:after="0" w:line="240" w:lineRule="auto"/>
        <w:rPr>
          <w:b/>
          <w:sz w:val="24"/>
          <w:szCs w:val="24"/>
          <w:lang w:val="de-DE"/>
        </w:rPr>
      </w:pPr>
      <w:bookmarkStart w:id="0" w:name="_GoBack"/>
      <w:bookmarkEnd w:id="0"/>
      <w:r w:rsidRPr="003A5C00">
        <w:rPr>
          <w:b/>
          <w:sz w:val="24"/>
          <w:szCs w:val="24"/>
          <w:lang w:val="de-DE"/>
        </w:rPr>
        <w:t>FÜHRUNG VON ZU HAUSE ABGEHAUEN</w:t>
      </w:r>
    </w:p>
    <w:p w:rsidR="008E64DE" w:rsidRDefault="008E64DE" w:rsidP="00067FD4">
      <w:pPr>
        <w:spacing w:after="0" w:line="240" w:lineRule="auto"/>
        <w:rPr>
          <w:lang w:val="de-DE"/>
        </w:rPr>
      </w:pPr>
    </w:p>
    <w:p w:rsidR="008E64DE" w:rsidRPr="003A5C00" w:rsidRDefault="008E64DE" w:rsidP="00067FD4">
      <w:pPr>
        <w:spacing w:after="0" w:line="240" w:lineRule="auto"/>
        <w:rPr>
          <w:b/>
          <w:lang w:val="de-DE"/>
        </w:rPr>
      </w:pPr>
      <w:r w:rsidRPr="003A5C00">
        <w:rPr>
          <w:b/>
          <w:lang w:val="de-DE"/>
        </w:rPr>
        <w:t>Saison 2015</w:t>
      </w:r>
    </w:p>
    <w:p w:rsidR="003A5C00" w:rsidRPr="003A5C00" w:rsidRDefault="003A5C00" w:rsidP="003A5C00">
      <w:pPr>
        <w:pStyle w:val="Listenabsatz"/>
        <w:numPr>
          <w:ilvl w:val="0"/>
          <w:numId w:val="2"/>
        </w:numPr>
        <w:spacing w:after="0" w:line="240" w:lineRule="auto"/>
        <w:rPr>
          <w:lang w:val="de-DE"/>
        </w:rPr>
      </w:pPr>
      <w:r w:rsidRPr="003A5C00">
        <w:rPr>
          <w:lang w:val="de-DE"/>
        </w:rPr>
        <w:t>Führerin ohne Kostüm</w:t>
      </w:r>
    </w:p>
    <w:p w:rsidR="003A5C00" w:rsidRPr="003A5C00" w:rsidRDefault="003A5C00" w:rsidP="003A5C00">
      <w:pPr>
        <w:pStyle w:val="Listenabsatz"/>
        <w:numPr>
          <w:ilvl w:val="0"/>
          <w:numId w:val="2"/>
        </w:numPr>
        <w:spacing w:after="0" w:line="240" w:lineRule="auto"/>
        <w:rPr>
          <w:lang w:val="de-DE"/>
        </w:rPr>
      </w:pPr>
      <w:r w:rsidRPr="003A5C00">
        <w:rPr>
          <w:lang w:val="de-DE"/>
        </w:rPr>
        <w:t>Inhalt bitte mit Führung von Sarah Caspers  ergänzen. Ich habe im Folgenden nur stichwortartig aufgelistet!</w:t>
      </w:r>
    </w:p>
    <w:p w:rsidR="003A5C00" w:rsidRPr="003A5C00" w:rsidRDefault="003A5C00" w:rsidP="003A5C00">
      <w:pPr>
        <w:pStyle w:val="Listenabsatz"/>
        <w:numPr>
          <w:ilvl w:val="0"/>
          <w:numId w:val="2"/>
        </w:numPr>
        <w:spacing w:after="0" w:line="240" w:lineRule="auto"/>
        <w:rPr>
          <w:lang w:val="de-DE"/>
        </w:rPr>
      </w:pPr>
      <w:r w:rsidRPr="003A5C00">
        <w:rPr>
          <w:lang w:val="de-DE"/>
        </w:rPr>
        <w:t>Führung mit Marzipan machen =&gt; Zeit irgendwo kürzen sonst sind es sicher 70 min !</w:t>
      </w:r>
    </w:p>
    <w:p w:rsidR="003A5C00" w:rsidRPr="003A5C00" w:rsidRDefault="003A5C00" w:rsidP="003A5C00">
      <w:pPr>
        <w:pStyle w:val="Listenabsatz"/>
        <w:numPr>
          <w:ilvl w:val="0"/>
          <w:numId w:val="2"/>
        </w:numPr>
        <w:spacing w:after="0" w:line="240" w:lineRule="auto"/>
        <w:rPr>
          <w:lang w:val="de-DE"/>
        </w:rPr>
      </w:pPr>
      <w:r w:rsidRPr="003A5C00">
        <w:rPr>
          <w:lang w:val="de-DE"/>
        </w:rPr>
        <w:t>Zutaten Marzipan sind in der Garderobe, Scheune =&gt; bitte melden, wenn etwas fehlt</w:t>
      </w:r>
    </w:p>
    <w:p w:rsidR="003A5C00" w:rsidRPr="003A5C00" w:rsidRDefault="003A5C00" w:rsidP="003A5C00">
      <w:pPr>
        <w:pStyle w:val="Listenabsatz"/>
        <w:numPr>
          <w:ilvl w:val="0"/>
          <w:numId w:val="2"/>
        </w:numPr>
        <w:spacing w:after="0" w:line="240" w:lineRule="auto"/>
        <w:rPr>
          <w:lang w:val="de-DE"/>
        </w:rPr>
      </w:pPr>
      <w:r w:rsidRPr="003A5C00">
        <w:rPr>
          <w:lang w:val="de-DE"/>
        </w:rPr>
        <w:t>Fernbedienung auf Kachelofen im Salon =&gt; Ton aus, während Führung!</w:t>
      </w:r>
    </w:p>
    <w:p w:rsidR="003A5C00" w:rsidRPr="003A5C00" w:rsidRDefault="003A5C00" w:rsidP="003A5C00">
      <w:pPr>
        <w:pStyle w:val="Listenabsatz"/>
        <w:numPr>
          <w:ilvl w:val="0"/>
          <w:numId w:val="2"/>
        </w:numPr>
        <w:spacing w:after="0" w:line="240" w:lineRule="auto"/>
        <w:rPr>
          <w:lang w:val="de-DE"/>
        </w:rPr>
      </w:pPr>
      <w:r w:rsidRPr="003A5C00">
        <w:rPr>
          <w:lang w:val="de-DE"/>
        </w:rPr>
        <w:t>Kleider sind in Garderobe</w:t>
      </w:r>
    </w:p>
    <w:p w:rsidR="008E64DE" w:rsidRDefault="008E64DE" w:rsidP="00067FD4">
      <w:pPr>
        <w:spacing w:after="0" w:line="240" w:lineRule="auto"/>
        <w:rPr>
          <w:lang w:val="de-DE"/>
        </w:rPr>
      </w:pPr>
    </w:p>
    <w:tbl>
      <w:tblPr>
        <w:tblStyle w:val="Tabellengitternetz"/>
        <w:tblW w:w="0" w:type="auto"/>
        <w:tblLook w:val="04A0"/>
      </w:tblPr>
      <w:tblGrid>
        <w:gridCol w:w="1809"/>
        <w:gridCol w:w="4536"/>
        <w:gridCol w:w="2867"/>
      </w:tblGrid>
      <w:tr w:rsidR="008E64DE" w:rsidTr="008E64DE">
        <w:tc>
          <w:tcPr>
            <w:tcW w:w="1809" w:type="dxa"/>
          </w:tcPr>
          <w:p w:rsidR="008E64DE" w:rsidRDefault="008E64DE" w:rsidP="00067FD4">
            <w:pPr>
              <w:rPr>
                <w:lang w:val="de-DE"/>
              </w:rPr>
            </w:pPr>
            <w:r>
              <w:rPr>
                <w:lang w:val="de-DE"/>
              </w:rPr>
              <w:t>Zeit und Ort</w:t>
            </w:r>
          </w:p>
        </w:tc>
        <w:tc>
          <w:tcPr>
            <w:tcW w:w="4536" w:type="dxa"/>
          </w:tcPr>
          <w:p w:rsidR="008E64DE" w:rsidRDefault="008E64DE" w:rsidP="00067FD4">
            <w:pPr>
              <w:rPr>
                <w:lang w:val="de-DE"/>
              </w:rPr>
            </w:pPr>
            <w:r>
              <w:rPr>
                <w:lang w:val="de-DE"/>
              </w:rPr>
              <w:t>Inhalt</w:t>
            </w:r>
          </w:p>
        </w:tc>
        <w:tc>
          <w:tcPr>
            <w:tcW w:w="2867" w:type="dxa"/>
          </w:tcPr>
          <w:p w:rsidR="008E64DE" w:rsidRDefault="008E64DE" w:rsidP="00067FD4">
            <w:pPr>
              <w:rPr>
                <w:lang w:val="de-DE"/>
              </w:rPr>
            </w:pPr>
            <w:r>
              <w:rPr>
                <w:lang w:val="de-DE"/>
              </w:rPr>
              <w:t>Material</w:t>
            </w:r>
          </w:p>
        </w:tc>
      </w:tr>
      <w:tr w:rsidR="008E64DE" w:rsidTr="008E64DE">
        <w:tc>
          <w:tcPr>
            <w:tcW w:w="1809" w:type="dxa"/>
          </w:tcPr>
          <w:p w:rsidR="008E64DE" w:rsidRDefault="008E64DE" w:rsidP="00067FD4">
            <w:pPr>
              <w:rPr>
                <w:lang w:val="de-DE"/>
              </w:rPr>
            </w:pPr>
            <w:r>
              <w:rPr>
                <w:lang w:val="de-DE"/>
              </w:rPr>
              <w:t>Hof</w:t>
            </w:r>
          </w:p>
          <w:p w:rsidR="008E64DE" w:rsidRDefault="008E64DE" w:rsidP="00067FD4">
            <w:pPr>
              <w:rPr>
                <w:lang w:val="de-DE"/>
              </w:rPr>
            </w:pPr>
          </w:p>
        </w:tc>
        <w:tc>
          <w:tcPr>
            <w:tcW w:w="4536" w:type="dxa"/>
          </w:tcPr>
          <w:p w:rsidR="008E64DE" w:rsidRDefault="008E64DE" w:rsidP="00067FD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Begrüssung</w:t>
            </w:r>
            <w:proofErr w:type="spellEnd"/>
          </w:p>
          <w:p w:rsidR="008E64DE" w:rsidRDefault="008E64DE" w:rsidP="00067FD4">
            <w:pPr>
              <w:rPr>
                <w:lang w:val="de-DE"/>
              </w:rPr>
            </w:pPr>
            <w:r>
              <w:rPr>
                <w:lang w:val="de-DE"/>
              </w:rPr>
              <w:t>MA allg.</w:t>
            </w:r>
          </w:p>
          <w:p w:rsidR="008E64DE" w:rsidRDefault="008E64DE" w:rsidP="00067FD4">
            <w:pPr>
              <w:rPr>
                <w:lang w:val="de-DE"/>
              </w:rPr>
            </w:pPr>
            <w:r>
              <w:rPr>
                <w:lang w:val="de-DE"/>
              </w:rPr>
              <w:t>SH allg.</w:t>
            </w:r>
          </w:p>
          <w:p w:rsidR="008E64DE" w:rsidRDefault="008E64DE" w:rsidP="00067FD4">
            <w:pPr>
              <w:rPr>
                <w:lang w:val="de-DE"/>
              </w:rPr>
            </w:pPr>
          </w:p>
        </w:tc>
        <w:tc>
          <w:tcPr>
            <w:tcW w:w="2867" w:type="dxa"/>
          </w:tcPr>
          <w:p w:rsidR="008E64DE" w:rsidRDefault="008E64DE" w:rsidP="00067FD4">
            <w:pPr>
              <w:rPr>
                <w:lang w:val="de-DE"/>
              </w:rPr>
            </w:pPr>
          </w:p>
          <w:p w:rsidR="008E64DE" w:rsidRDefault="008E64DE" w:rsidP="00067FD4">
            <w:pPr>
              <w:rPr>
                <w:lang w:val="de-DE"/>
              </w:rPr>
            </w:pPr>
            <w:r>
              <w:rPr>
                <w:lang w:val="de-DE"/>
              </w:rPr>
              <w:t xml:space="preserve">Bilder </w:t>
            </w:r>
          </w:p>
        </w:tc>
      </w:tr>
      <w:tr w:rsidR="008E64DE" w:rsidTr="008E64DE">
        <w:tc>
          <w:tcPr>
            <w:tcW w:w="1809" w:type="dxa"/>
          </w:tcPr>
          <w:p w:rsidR="008E64DE" w:rsidRDefault="008E64DE" w:rsidP="00067FD4">
            <w:pPr>
              <w:rPr>
                <w:lang w:val="de-DE"/>
              </w:rPr>
            </w:pPr>
            <w:r>
              <w:rPr>
                <w:lang w:val="de-DE"/>
              </w:rPr>
              <w:t>Hof</w:t>
            </w:r>
          </w:p>
        </w:tc>
        <w:tc>
          <w:tcPr>
            <w:tcW w:w="4536" w:type="dxa"/>
          </w:tcPr>
          <w:p w:rsidR="008E64DE" w:rsidRDefault="008E64DE" w:rsidP="00067FD4">
            <w:pPr>
              <w:rPr>
                <w:lang w:val="de-DE"/>
              </w:rPr>
            </w:pPr>
            <w:r>
              <w:rPr>
                <w:lang w:val="de-DE"/>
              </w:rPr>
              <w:t>Eintauchen ins 18.Jh.</w:t>
            </w:r>
          </w:p>
          <w:p w:rsidR="008E64DE" w:rsidRDefault="008E64DE" w:rsidP="00067FD4">
            <w:pPr>
              <w:rPr>
                <w:lang w:val="de-DE"/>
              </w:rPr>
            </w:pPr>
            <w:r>
              <w:rPr>
                <w:lang w:val="de-DE"/>
              </w:rPr>
              <w:t>FR+ Abraham vorstellen</w:t>
            </w:r>
          </w:p>
          <w:p w:rsidR="008E64DE" w:rsidRDefault="008E64DE" w:rsidP="00067FD4">
            <w:pPr>
              <w:rPr>
                <w:lang w:val="de-DE"/>
              </w:rPr>
            </w:pPr>
          </w:p>
        </w:tc>
        <w:tc>
          <w:tcPr>
            <w:tcW w:w="2867" w:type="dxa"/>
          </w:tcPr>
          <w:p w:rsidR="008E64DE" w:rsidRDefault="008E64DE" w:rsidP="00067FD4">
            <w:pPr>
              <w:rPr>
                <w:lang w:val="de-DE"/>
              </w:rPr>
            </w:pPr>
          </w:p>
          <w:p w:rsidR="008E64DE" w:rsidRDefault="008E64DE" w:rsidP="00067FD4">
            <w:pPr>
              <w:rPr>
                <w:lang w:val="de-DE"/>
              </w:rPr>
            </w:pPr>
            <w:r>
              <w:rPr>
                <w:lang w:val="de-DE"/>
              </w:rPr>
              <w:t>Bild</w:t>
            </w:r>
          </w:p>
        </w:tc>
      </w:tr>
      <w:tr w:rsidR="008E64DE" w:rsidTr="008E64DE">
        <w:tc>
          <w:tcPr>
            <w:tcW w:w="1809" w:type="dxa"/>
          </w:tcPr>
          <w:p w:rsidR="008E64DE" w:rsidRDefault="008E64DE" w:rsidP="00067FD4">
            <w:pPr>
              <w:rPr>
                <w:lang w:val="de-DE"/>
              </w:rPr>
            </w:pPr>
            <w:r>
              <w:rPr>
                <w:lang w:val="de-DE"/>
              </w:rPr>
              <w:t>Chorgericht HS</w:t>
            </w:r>
          </w:p>
        </w:tc>
        <w:tc>
          <w:tcPr>
            <w:tcW w:w="4536" w:type="dxa"/>
          </w:tcPr>
          <w:p w:rsidR="008E64DE" w:rsidRDefault="008E64DE" w:rsidP="00067FD4">
            <w:pPr>
              <w:rPr>
                <w:lang w:val="de-DE"/>
              </w:rPr>
            </w:pPr>
            <w:r>
              <w:rPr>
                <w:lang w:val="de-DE"/>
              </w:rPr>
              <w:t>Wer war Abraham?</w:t>
            </w:r>
          </w:p>
          <w:p w:rsidR="008E64DE" w:rsidRDefault="008E64DE" w:rsidP="00067FD4">
            <w:pPr>
              <w:rPr>
                <w:lang w:val="de-DE"/>
              </w:rPr>
            </w:pPr>
            <w:r>
              <w:rPr>
                <w:lang w:val="de-DE"/>
              </w:rPr>
              <w:t xml:space="preserve">1746 geb. </w:t>
            </w:r>
          </w:p>
          <w:p w:rsidR="008E64DE" w:rsidRDefault="008E64DE" w:rsidP="00067FD4">
            <w:pPr>
              <w:rPr>
                <w:lang w:val="de-DE"/>
              </w:rPr>
            </w:pPr>
            <w:r>
              <w:rPr>
                <w:lang w:val="de-DE"/>
              </w:rPr>
              <w:t>Schürzenjäger</w:t>
            </w:r>
          </w:p>
          <w:p w:rsidR="008E64DE" w:rsidRDefault="008E64DE" w:rsidP="00067FD4">
            <w:pPr>
              <w:rPr>
                <w:lang w:val="de-DE"/>
              </w:rPr>
            </w:pPr>
            <w:r>
              <w:rPr>
                <w:lang w:val="de-DE"/>
              </w:rPr>
              <w:t>Uneheliches Kind mit Frau seines Hauptmanns</w:t>
            </w:r>
          </w:p>
          <w:p w:rsidR="008E64DE" w:rsidRDefault="008E64DE" w:rsidP="00067FD4">
            <w:pPr>
              <w:rPr>
                <w:lang w:val="de-DE"/>
              </w:rPr>
            </w:pPr>
            <w:r>
              <w:rPr>
                <w:lang w:val="de-DE"/>
              </w:rPr>
              <w:t>( M. Zehnder)</w:t>
            </w:r>
          </w:p>
          <w:p w:rsidR="008E64DE" w:rsidRDefault="008E64DE" w:rsidP="008E64DE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bekommt 10Tg Gefängnis</w:t>
            </w:r>
          </w:p>
          <w:p w:rsidR="008E64DE" w:rsidRPr="008E64DE" w:rsidRDefault="008E64DE" w:rsidP="008E64DE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 xml:space="preserve">sie 20 </w:t>
            </w:r>
            <w:proofErr w:type="spellStart"/>
            <w:r>
              <w:rPr>
                <w:lang w:val="de-DE"/>
              </w:rPr>
              <w:t>Tg</w:t>
            </w:r>
            <w:proofErr w:type="spellEnd"/>
            <w:r>
              <w:rPr>
                <w:lang w:val="de-DE"/>
              </w:rPr>
              <w:t>!!</w:t>
            </w:r>
          </w:p>
          <w:p w:rsidR="008E64DE" w:rsidRDefault="008E64DE" w:rsidP="00067FD4">
            <w:pPr>
              <w:rPr>
                <w:lang w:val="de-DE"/>
              </w:rPr>
            </w:pPr>
          </w:p>
        </w:tc>
        <w:tc>
          <w:tcPr>
            <w:tcW w:w="2867" w:type="dxa"/>
          </w:tcPr>
          <w:p w:rsidR="008E64DE" w:rsidRDefault="008E64DE" w:rsidP="00067FD4">
            <w:pPr>
              <w:rPr>
                <w:lang w:val="de-DE"/>
              </w:rPr>
            </w:pPr>
          </w:p>
        </w:tc>
      </w:tr>
      <w:tr w:rsidR="008E64DE" w:rsidTr="008E64DE">
        <w:tc>
          <w:tcPr>
            <w:tcW w:w="1809" w:type="dxa"/>
          </w:tcPr>
          <w:p w:rsidR="008E64DE" w:rsidRDefault="008E64DE" w:rsidP="00067FD4">
            <w:pPr>
              <w:rPr>
                <w:lang w:val="de-DE"/>
              </w:rPr>
            </w:pPr>
            <w:r>
              <w:rPr>
                <w:lang w:val="de-DE"/>
              </w:rPr>
              <w:t>Stammbaum</w:t>
            </w:r>
          </w:p>
          <w:p w:rsidR="008E64DE" w:rsidRDefault="008E64DE" w:rsidP="00067FD4">
            <w:pPr>
              <w:rPr>
                <w:lang w:val="de-DE"/>
              </w:rPr>
            </w:pPr>
            <w:r>
              <w:rPr>
                <w:lang w:val="de-DE"/>
              </w:rPr>
              <w:t>Kl. Stammbaum</w:t>
            </w:r>
          </w:p>
        </w:tc>
        <w:tc>
          <w:tcPr>
            <w:tcW w:w="4536" w:type="dxa"/>
          </w:tcPr>
          <w:p w:rsidR="008E64DE" w:rsidRDefault="008E64DE" w:rsidP="00067FD4">
            <w:pPr>
              <w:rPr>
                <w:lang w:val="de-DE"/>
              </w:rPr>
            </w:pPr>
            <w:r>
              <w:rPr>
                <w:lang w:val="de-DE"/>
              </w:rPr>
              <w:t>Was ist ein Stammbaum,</w:t>
            </w:r>
          </w:p>
          <w:p w:rsidR="008E64DE" w:rsidRDefault="008E64DE" w:rsidP="00067FD4">
            <w:pPr>
              <w:rPr>
                <w:lang w:val="de-DE"/>
              </w:rPr>
            </w:pPr>
            <w:r>
              <w:rPr>
                <w:lang w:val="de-DE"/>
              </w:rPr>
              <w:t>was sieht man? =&gt; Wappen der Familien</w:t>
            </w:r>
          </w:p>
          <w:p w:rsidR="008E64DE" w:rsidRDefault="008E64DE" w:rsidP="00067FD4">
            <w:pPr>
              <w:rPr>
                <w:lang w:val="de-DE"/>
              </w:rPr>
            </w:pPr>
            <w:r>
              <w:rPr>
                <w:lang w:val="de-DE"/>
              </w:rPr>
              <w:t>nur die Mädchen zählen =&gt; Generationen</w:t>
            </w:r>
          </w:p>
          <w:p w:rsidR="008E64DE" w:rsidRDefault="008E64DE" w:rsidP="00067FD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Ganerbvertrag</w:t>
            </w:r>
            <w:proofErr w:type="spellEnd"/>
          </w:p>
          <w:p w:rsidR="008E64DE" w:rsidRDefault="008E64DE" w:rsidP="00067FD4">
            <w:pPr>
              <w:rPr>
                <w:lang w:val="de-DE"/>
              </w:rPr>
            </w:pPr>
          </w:p>
          <w:p w:rsidR="008E64DE" w:rsidRDefault="008E64DE" w:rsidP="00067FD4">
            <w:pPr>
              <w:rPr>
                <w:lang w:val="de-DE"/>
              </w:rPr>
            </w:pPr>
            <w:r>
              <w:rPr>
                <w:lang w:val="de-DE"/>
              </w:rPr>
              <w:t>Stammbaum der Österr. Linie</w:t>
            </w:r>
          </w:p>
          <w:p w:rsidR="008E64DE" w:rsidRDefault="008E64DE" w:rsidP="00067FD4">
            <w:pPr>
              <w:rPr>
                <w:lang w:val="de-DE"/>
              </w:rPr>
            </w:pPr>
            <w:r>
              <w:rPr>
                <w:lang w:val="de-DE"/>
              </w:rPr>
              <w:t xml:space="preserve">Wer waren die </w:t>
            </w:r>
            <w:proofErr w:type="spellStart"/>
            <w:r>
              <w:rPr>
                <w:lang w:val="de-DE"/>
              </w:rPr>
              <w:t>Hallwyls</w:t>
            </w:r>
            <w:proofErr w:type="spellEnd"/>
            <w:r>
              <w:rPr>
                <w:lang w:val="de-DE"/>
              </w:rPr>
              <w:t xml:space="preserve"> in Wien</w:t>
            </w:r>
          </w:p>
        </w:tc>
        <w:tc>
          <w:tcPr>
            <w:tcW w:w="2867" w:type="dxa"/>
          </w:tcPr>
          <w:p w:rsidR="008E64DE" w:rsidRDefault="008E64DE" w:rsidP="00067FD4">
            <w:pPr>
              <w:rPr>
                <w:lang w:val="de-DE"/>
              </w:rPr>
            </w:pPr>
          </w:p>
          <w:p w:rsidR="008E64DE" w:rsidRDefault="008E64DE" w:rsidP="00067FD4">
            <w:pPr>
              <w:rPr>
                <w:lang w:val="de-DE"/>
              </w:rPr>
            </w:pPr>
            <w:r>
              <w:rPr>
                <w:lang w:val="de-DE"/>
              </w:rPr>
              <w:t>Familienwappen</w:t>
            </w:r>
          </w:p>
        </w:tc>
      </w:tr>
      <w:tr w:rsidR="008E64DE" w:rsidTr="008E64DE">
        <w:tc>
          <w:tcPr>
            <w:tcW w:w="1809" w:type="dxa"/>
          </w:tcPr>
          <w:p w:rsidR="008E64DE" w:rsidRDefault="008E64DE" w:rsidP="00067FD4">
            <w:pPr>
              <w:rPr>
                <w:lang w:val="de-DE"/>
              </w:rPr>
            </w:pPr>
            <w:r>
              <w:rPr>
                <w:lang w:val="de-DE"/>
              </w:rPr>
              <w:t>Salon</w:t>
            </w:r>
          </w:p>
        </w:tc>
        <w:tc>
          <w:tcPr>
            <w:tcW w:w="4536" w:type="dxa"/>
          </w:tcPr>
          <w:p w:rsidR="008E64DE" w:rsidRDefault="008E64DE" w:rsidP="00067FD4">
            <w:pPr>
              <w:rPr>
                <w:lang w:val="de-DE"/>
              </w:rPr>
            </w:pPr>
            <w:r>
              <w:rPr>
                <w:lang w:val="de-DE"/>
              </w:rPr>
              <w:t>Leben und Erziehung in Wien</w:t>
            </w:r>
          </w:p>
          <w:p w:rsidR="008E64DE" w:rsidRDefault="008E64DE" w:rsidP="00067FD4">
            <w:pPr>
              <w:rPr>
                <w:lang w:val="de-DE"/>
              </w:rPr>
            </w:pPr>
            <w:r>
              <w:rPr>
                <w:lang w:val="de-DE"/>
              </w:rPr>
              <w:t>Musik</w:t>
            </w:r>
          </w:p>
          <w:p w:rsidR="008E64DE" w:rsidRDefault="008E64DE" w:rsidP="00067FD4">
            <w:pPr>
              <w:rPr>
                <w:lang w:val="de-DE"/>
              </w:rPr>
            </w:pPr>
            <w:r>
              <w:rPr>
                <w:lang w:val="de-DE"/>
              </w:rPr>
              <w:t>Ausbildung</w:t>
            </w:r>
            <w:r w:rsidR="0032601C">
              <w:rPr>
                <w:lang w:val="de-DE"/>
              </w:rPr>
              <w:t xml:space="preserve"> Mädchen, Vergleiche zu heute</w:t>
            </w:r>
          </w:p>
          <w:p w:rsidR="008E64DE" w:rsidRDefault="008E64DE" w:rsidP="00067FD4">
            <w:pPr>
              <w:rPr>
                <w:lang w:val="de-DE"/>
              </w:rPr>
            </w:pPr>
            <w:r>
              <w:rPr>
                <w:lang w:val="de-DE"/>
              </w:rPr>
              <w:t>Ausstattung Raum: Ofen, Beleuchtung, Handarbeiten</w:t>
            </w:r>
          </w:p>
        </w:tc>
        <w:tc>
          <w:tcPr>
            <w:tcW w:w="2867" w:type="dxa"/>
          </w:tcPr>
          <w:p w:rsidR="008E64DE" w:rsidRDefault="008E64DE" w:rsidP="00067FD4">
            <w:pPr>
              <w:rPr>
                <w:lang w:val="de-DE"/>
              </w:rPr>
            </w:pPr>
          </w:p>
        </w:tc>
      </w:tr>
      <w:tr w:rsidR="008E64DE" w:rsidTr="008E64DE">
        <w:tc>
          <w:tcPr>
            <w:tcW w:w="1809" w:type="dxa"/>
          </w:tcPr>
          <w:p w:rsidR="008E64DE" w:rsidRDefault="008E64DE" w:rsidP="00067FD4">
            <w:pPr>
              <w:rPr>
                <w:lang w:val="de-DE"/>
              </w:rPr>
            </w:pPr>
            <w:r>
              <w:rPr>
                <w:lang w:val="de-DE"/>
              </w:rPr>
              <w:t>Geburtszimmer</w:t>
            </w:r>
          </w:p>
        </w:tc>
        <w:tc>
          <w:tcPr>
            <w:tcW w:w="4536" w:type="dxa"/>
          </w:tcPr>
          <w:p w:rsidR="008E64DE" w:rsidRDefault="00AC23BC" w:rsidP="00067FD4">
            <w:pPr>
              <w:rPr>
                <w:lang w:val="de-DE"/>
              </w:rPr>
            </w:pPr>
            <w:r>
              <w:rPr>
                <w:lang w:val="de-DE"/>
              </w:rPr>
              <w:t>Flucht, Heirat, Enterbung,  Geburt der 3 Söhne</w:t>
            </w:r>
          </w:p>
          <w:p w:rsidR="00AC23BC" w:rsidRDefault="00AC23BC" w:rsidP="00067FD4">
            <w:pPr>
              <w:rPr>
                <w:lang w:val="de-DE"/>
              </w:rPr>
            </w:pPr>
            <w:r>
              <w:rPr>
                <w:lang w:val="de-DE"/>
              </w:rPr>
              <w:t>Schwiegermutter</w:t>
            </w:r>
          </w:p>
          <w:p w:rsidR="00AC23BC" w:rsidRDefault="00AC23BC" w:rsidP="00067FD4">
            <w:pPr>
              <w:rPr>
                <w:lang w:val="de-DE"/>
              </w:rPr>
            </w:pPr>
            <w:r>
              <w:rPr>
                <w:lang w:val="de-DE"/>
              </w:rPr>
              <w:t>Tod des Ehemannes</w:t>
            </w:r>
          </w:p>
          <w:p w:rsidR="00AC23BC" w:rsidRDefault="00AC23BC" w:rsidP="00067FD4">
            <w:pPr>
              <w:rPr>
                <w:lang w:val="de-DE"/>
              </w:rPr>
            </w:pPr>
            <w:r>
              <w:rPr>
                <w:lang w:val="de-DE"/>
              </w:rPr>
              <w:t>Krankheiten, Typhus, Hygiene, Kindersterblichkeit</w:t>
            </w:r>
          </w:p>
        </w:tc>
        <w:tc>
          <w:tcPr>
            <w:tcW w:w="2867" w:type="dxa"/>
          </w:tcPr>
          <w:p w:rsidR="008E64DE" w:rsidRDefault="008E64DE" w:rsidP="00067FD4">
            <w:pPr>
              <w:rPr>
                <w:lang w:val="de-DE"/>
              </w:rPr>
            </w:pPr>
          </w:p>
          <w:p w:rsidR="00AC23BC" w:rsidRDefault="00AC23BC" w:rsidP="00067FD4">
            <w:pPr>
              <w:rPr>
                <w:lang w:val="de-DE"/>
              </w:rPr>
            </w:pPr>
            <w:r>
              <w:rPr>
                <w:lang w:val="de-DE"/>
              </w:rPr>
              <w:t>FR- Büchlein: Stelle mit Todeskampf vorlesen</w:t>
            </w:r>
          </w:p>
          <w:p w:rsidR="00AC23BC" w:rsidRDefault="00AC23BC" w:rsidP="00067FD4">
            <w:pPr>
              <w:rPr>
                <w:lang w:val="de-DE"/>
              </w:rPr>
            </w:pPr>
            <w:r>
              <w:rPr>
                <w:lang w:val="de-DE"/>
              </w:rPr>
              <w:t>Bett</w:t>
            </w:r>
          </w:p>
          <w:p w:rsidR="00AC23BC" w:rsidRDefault="00AC23BC" w:rsidP="00067FD4">
            <w:pPr>
              <w:rPr>
                <w:lang w:val="de-DE"/>
              </w:rPr>
            </w:pPr>
            <w:r>
              <w:rPr>
                <w:lang w:val="de-DE"/>
              </w:rPr>
              <w:t>Geburtsstuhl</w:t>
            </w:r>
          </w:p>
          <w:p w:rsidR="00AC23BC" w:rsidRDefault="00AC23BC" w:rsidP="00067FD4">
            <w:pPr>
              <w:rPr>
                <w:lang w:val="de-DE"/>
              </w:rPr>
            </w:pPr>
            <w:r>
              <w:rPr>
                <w:lang w:val="de-DE"/>
              </w:rPr>
              <w:t>Plumpsklo im Gang</w:t>
            </w:r>
          </w:p>
          <w:p w:rsidR="00AC23BC" w:rsidRDefault="00AC23BC" w:rsidP="00067FD4">
            <w:pPr>
              <w:rPr>
                <w:lang w:val="de-DE"/>
              </w:rPr>
            </w:pPr>
          </w:p>
        </w:tc>
      </w:tr>
      <w:tr w:rsidR="008E64DE" w:rsidTr="008E64DE">
        <w:tc>
          <w:tcPr>
            <w:tcW w:w="1809" w:type="dxa"/>
          </w:tcPr>
          <w:p w:rsidR="008E64DE" w:rsidRDefault="008E64DE" w:rsidP="00067FD4">
            <w:pPr>
              <w:rPr>
                <w:lang w:val="de-DE"/>
              </w:rPr>
            </w:pPr>
            <w:r>
              <w:rPr>
                <w:lang w:val="de-DE"/>
              </w:rPr>
              <w:t>Knabenzimmer</w:t>
            </w:r>
          </w:p>
        </w:tc>
        <w:tc>
          <w:tcPr>
            <w:tcW w:w="4536" w:type="dxa"/>
          </w:tcPr>
          <w:p w:rsidR="008E64DE" w:rsidRDefault="008E64DE" w:rsidP="00067FD4">
            <w:pPr>
              <w:rPr>
                <w:lang w:val="de-DE"/>
              </w:rPr>
            </w:pPr>
            <w:r>
              <w:rPr>
                <w:lang w:val="de-DE"/>
              </w:rPr>
              <w:t>Erziehung Knaben</w:t>
            </w:r>
            <w:r w:rsidR="0032601C">
              <w:rPr>
                <w:lang w:val="de-DE"/>
              </w:rPr>
              <w:t>, Vergleiche zu heute</w:t>
            </w:r>
          </w:p>
          <w:p w:rsidR="008E64DE" w:rsidRDefault="008E64DE" w:rsidP="00067FD4">
            <w:pPr>
              <w:rPr>
                <w:lang w:val="de-DE"/>
              </w:rPr>
            </w:pPr>
            <w:r>
              <w:rPr>
                <w:lang w:val="de-DE"/>
              </w:rPr>
              <w:t>Adel: Militär</w:t>
            </w:r>
          </w:p>
          <w:p w:rsidR="008E64DE" w:rsidRDefault="008E64DE" w:rsidP="00067FD4">
            <w:pPr>
              <w:rPr>
                <w:lang w:val="de-DE"/>
              </w:rPr>
            </w:pPr>
            <w:r>
              <w:rPr>
                <w:lang w:val="de-DE"/>
              </w:rPr>
              <w:t xml:space="preserve">Söhne von FR waren nicht immer brav! </w:t>
            </w:r>
          </w:p>
        </w:tc>
        <w:tc>
          <w:tcPr>
            <w:tcW w:w="2867" w:type="dxa"/>
          </w:tcPr>
          <w:p w:rsidR="008E64DE" w:rsidRDefault="008E64DE" w:rsidP="00067FD4">
            <w:pPr>
              <w:rPr>
                <w:lang w:val="de-DE"/>
              </w:rPr>
            </w:pPr>
          </w:p>
          <w:p w:rsidR="008E64DE" w:rsidRDefault="008E64DE" w:rsidP="00067FD4">
            <w:pPr>
              <w:rPr>
                <w:lang w:val="de-DE"/>
              </w:rPr>
            </w:pPr>
            <w:r>
              <w:rPr>
                <w:lang w:val="de-DE"/>
              </w:rPr>
              <w:t>Bilder der Söhne</w:t>
            </w:r>
          </w:p>
        </w:tc>
      </w:tr>
      <w:tr w:rsidR="008E64DE" w:rsidTr="008E64DE">
        <w:tc>
          <w:tcPr>
            <w:tcW w:w="1809" w:type="dxa"/>
          </w:tcPr>
          <w:p w:rsidR="008E64DE" w:rsidRDefault="008E64DE" w:rsidP="00067FD4">
            <w:pPr>
              <w:rPr>
                <w:lang w:val="de-DE"/>
              </w:rPr>
            </w:pPr>
            <w:r>
              <w:rPr>
                <w:lang w:val="de-DE"/>
              </w:rPr>
              <w:t>Frauenzimmer</w:t>
            </w:r>
          </w:p>
          <w:p w:rsidR="008E64DE" w:rsidRDefault="008E64DE" w:rsidP="00067FD4">
            <w:pPr>
              <w:rPr>
                <w:lang w:val="de-DE"/>
              </w:rPr>
            </w:pPr>
          </w:p>
        </w:tc>
        <w:tc>
          <w:tcPr>
            <w:tcW w:w="4536" w:type="dxa"/>
          </w:tcPr>
          <w:p w:rsidR="008E64DE" w:rsidRDefault="00AC23BC" w:rsidP="00067FD4">
            <w:pPr>
              <w:rPr>
                <w:lang w:val="de-DE"/>
              </w:rPr>
            </w:pPr>
            <w:r>
              <w:rPr>
                <w:lang w:val="de-DE"/>
              </w:rPr>
              <w:t>Ein langes Leben als Witwe</w:t>
            </w:r>
          </w:p>
          <w:p w:rsidR="00AC23BC" w:rsidRDefault="00AC23BC" w:rsidP="00067FD4">
            <w:pPr>
              <w:rPr>
                <w:lang w:val="de-DE"/>
              </w:rPr>
            </w:pPr>
            <w:r>
              <w:rPr>
                <w:lang w:val="de-DE"/>
              </w:rPr>
              <w:t>Vormund</w:t>
            </w:r>
          </w:p>
          <w:p w:rsidR="00AC23BC" w:rsidRDefault="00AC23BC" w:rsidP="00067FD4">
            <w:pPr>
              <w:rPr>
                <w:lang w:val="de-DE"/>
              </w:rPr>
            </w:pPr>
            <w:r>
              <w:rPr>
                <w:lang w:val="de-DE"/>
              </w:rPr>
              <w:t>Bewegte politische Zeit</w:t>
            </w:r>
          </w:p>
          <w:p w:rsidR="00AC23BC" w:rsidRDefault="00AC23BC" w:rsidP="00067FD4">
            <w:pPr>
              <w:rPr>
                <w:lang w:val="de-DE"/>
              </w:rPr>
            </w:pPr>
            <w:r>
              <w:rPr>
                <w:lang w:val="de-DE"/>
              </w:rPr>
              <w:t>Vergl. zu anderen Frauenschicksalen</w:t>
            </w:r>
            <w:r w:rsidR="0032601C">
              <w:rPr>
                <w:lang w:val="de-DE"/>
              </w:rPr>
              <w:t>:</w:t>
            </w:r>
          </w:p>
          <w:p w:rsidR="00AC23BC" w:rsidRPr="0032601C" w:rsidRDefault="00AC23BC" w:rsidP="0032601C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 w:rsidRPr="0032601C">
              <w:rPr>
                <w:lang w:val="de-DE"/>
              </w:rPr>
              <w:t>Freundin Anna Pestalozzi=&gt; verheiratet</w:t>
            </w:r>
          </w:p>
          <w:p w:rsidR="00AC23BC" w:rsidRPr="0032601C" w:rsidRDefault="00AC23BC" w:rsidP="0032601C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 w:rsidRPr="0032601C">
              <w:rPr>
                <w:lang w:val="de-DE"/>
              </w:rPr>
              <w:t xml:space="preserve">Sophie von </w:t>
            </w:r>
            <w:proofErr w:type="spellStart"/>
            <w:r w:rsidRPr="0032601C">
              <w:rPr>
                <w:lang w:val="de-DE"/>
              </w:rPr>
              <w:t>Erlach</w:t>
            </w:r>
            <w:proofErr w:type="spellEnd"/>
            <w:r w:rsidRPr="0032601C">
              <w:rPr>
                <w:lang w:val="de-DE"/>
              </w:rPr>
              <w:t xml:space="preserve"> =&gt; geschieden</w:t>
            </w:r>
          </w:p>
          <w:p w:rsidR="00AC23BC" w:rsidRPr="0032601C" w:rsidRDefault="00AC23BC" w:rsidP="0032601C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 w:rsidRPr="0032601C">
              <w:rPr>
                <w:lang w:val="de-DE"/>
              </w:rPr>
              <w:t xml:space="preserve">Dorothea </w:t>
            </w:r>
            <w:proofErr w:type="spellStart"/>
            <w:r w:rsidRPr="0032601C">
              <w:rPr>
                <w:lang w:val="de-DE"/>
              </w:rPr>
              <w:t>Usteri</w:t>
            </w:r>
            <w:proofErr w:type="spellEnd"/>
            <w:r w:rsidRPr="0032601C">
              <w:rPr>
                <w:lang w:val="de-DE"/>
              </w:rPr>
              <w:t xml:space="preserve"> =&gt; ledig</w:t>
            </w:r>
          </w:p>
          <w:p w:rsidR="00AC23BC" w:rsidRPr="0032601C" w:rsidRDefault="00AC23BC" w:rsidP="0032601C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 w:rsidRPr="0032601C">
              <w:rPr>
                <w:lang w:val="de-DE"/>
              </w:rPr>
              <w:t xml:space="preserve">Fräulein </w:t>
            </w:r>
            <w:proofErr w:type="spellStart"/>
            <w:r w:rsidRPr="0032601C">
              <w:rPr>
                <w:lang w:val="de-DE"/>
              </w:rPr>
              <w:t>Bertschi</w:t>
            </w:r>
            <w:proofErr w:type="spellEnd"/>
            <w:r w:rsidRPr="0032601C">
              <w:rPr>
                <w:lang w:val="de-DE"/>
              </w:rPr>
              <w:t xml:space="preserve"> =&gt; Angestellte</w:t>
            </w:r>
          </w:p>
          <w:p w:rsidR="00AC23BC" w:rsidRDefault="00AC23BC" w:rsidP="00067FD4">
            <w:pPr>
              <w:rPr>
                <w:lang w:val="de-DE"/>
              </w:rPr>
            </w:pPr>
            <w:r>
              <w:rPr>
                <w:lang w:val="de-DE"/>
              </w:rPr>
              <w:t>Gleiche Rechte für Frauen</w:t>
            </w:r>
          </w:p>
          <w:p w:rsidR="00AC23BC" w:rsidRDefault="00AC23BC" w:rsidP="00067FD4">
            <w:pPr>
              <w:rPr>
                <w:lang w:val="de-DE"/>
              </w:rPr>
            </w:pPr>
            <w:r>
              <w:rPr>
                <w:lang w:val="de-DE"/>
              </w:rPr>
              <w:t>Zulassung zur Uni</w:t>
            </w:r>
          </w:p>
          <w:p w:rsidR="00AC23BC" w:rsidRDefault="00AC23BC" w:rsidP="00067FD4">
            <w:pPr>
              <w:rPr>
                <w:lang w:val="de-DE"/>
              </w:rPr>
            </w:pPr>
            <w:r>
              <w:rPr>
                <w:lang w:val="de-DE"/>
              </w:rPr>
              <w:t xml:space="preserve">Erste Anwältinnen, </w:t>
            </w:r>
            <w:proofErr w:type="spellStart"/>
            <w:r>
              <w:rPr>
                <w:lang w:val="de-DE"/>
              </w:rPr>
              <w:t>Aerztinnen</w:t>
            </w:r>
            <w:proofErr w:type="spellEnd"/>
            <w:r>
              <w:rPr>
                <w:lang w:val="de-DE"/>
              </w:rPr>
              <w:t>…</w:t>
            </w:r>
          </w:p>
          <w:p w:rsidR="00AC23BC" w:rsidRDefault="00AC23BC" w:rsidP="00067FD4">
            <w:pPr>
              <w:rPr>
                <w:lang w:val="de-DE"/>
              </w:rPr>
            </w:pPr>
            <w:r>
              <w:rPr>
                <w:lang w:val="de-DE"/>
              </w:rPr>
              <w:t>Frauenstimmrecht 1971</w:t>
            </w:r>
          </w:p>
          <w:p w:rsidR="00AC23BC" w:rsidRDefault="00AC23BC" w:rsidP="00067FD4">
            <w:pPr>
              <w:rPr>
                <w:lang w:val="de-DE"/>
              </w:rPr>
            </w:pPr>
          </w:p>
        </w:tc>
        <w:tc>
          <w:tcPr>
            <w:tcW w:w="2867" w:type="dxa"/>
          </w:tcPr>
          <w:p w:rsidR="008E64DE" w:rsidRDefault="008E64DE" w:rsidP="00067FD4">
            <w:pPr>
              <w:rPr>
                <w:lang w:val="de-DE"/>
              </w:rPr>
            </w:pPr>
          </w:p>
          <w:p w:rsidR="0032601C" w:rsidRDefault="0032601C" w:rsidP="00067FD4">
            <w:pPr>
              <w:rPr>
                <w:lang w:val="de-DE"/>
              </w:rPr>
            </w:pPr>
          </w:p>
          <w:p w:rsidR="0032601C" w:rsidRDefault="0032601C" w:rsidP="00067FD4">
            <w:pPr>
              <w:rPr>
                <w:lang w:val="de-DE"/>
              </w:rPr>
            </w:pPr>
          </w:p>
          <w:p w:rsidR="0032601C" w:rsidRDefault="0032601C" w:rsidP="00067FD4">
            <w:pPr>
              <w:rPr>
                <w:lang w:val="de-DE"/>
              </w:rPr>
            </w:pPr>
          </w:p>
          <w:p w:rsidR="0032601C" w:rsidRDefault="0032601C" w:rsidP="00067FD4">
            <w:pPr>
              <w:rPr>
                <w:lang w:val="de-DE"/>
              </w:rPr>
            </w:pPr>
          </w:p>
          <w:p w:rsidR="0032601C" w:rsidRDefault="0032601C" w:rsidP="00067FD4">
            <w:pPr>
              <w:rPr>
                <w:lang w:val="de-DE"/>
              </w:rPr>
            </w:pPr>
          </w:p>
          <w:p w:rsidR="0032601C" w:rsidRDefault="0032601C" w:rsidP="00067FD4">
            <w:pPr>
              <w:rPr>
                <w:lang w:val="de-DE"/>
              </w:rPr>
            </w:pPr>
          </w:p>
          <w:p w:rsidR="0032601C" w:rsidRDefault="0032601C" w:rsidP="00067FD4">
            <w:pPr>
              <w:rPr>
                <w:lang w:val="de-DE"/>
              </w:rPr>
            </w:pPr>
          </w:p>
          <w:p w:rsidR="0032601C" w:rsidRDefault="0032601C" w:rsidP="00067FD4">
            <w:pPr>
              <w:rPr>
                <w:lang w:val="de-DE"/>
              </w:rPr>
            </w:pPr>
          </w:p>
          <w:p w:rsidR="0032601C" w:rsidRDefault="0032601C" w:rsidP="00067FD4">
            <w:pPr>
              <w:rPr>
                <w:lang w:val="de-DE"/>
              </w:rPr>
            </w:pPr>
            <w:r>
              <w:rPr>
                <w:lang w:val="de-DE"/>
              </w:rPr>
              <w:t>Bilder in Ausstellung</w:t>
            </w:r>
          </w:p>
        </w:tc>
      </w:tr>
      <w:tr w:rsidR="008E64DE" w:rsidTr="008E64DE">
        <w:tc>
          <w:tcPr>
            <w:tcW w:w="1809" w:type="dxa"/>
          </w:tcPr>
          <w:p w:rsidR="008E64DE" w:rsidRDefault="008E64DE" w:rsidP="00067FD4">
            <w:pPr>
              <w:rPr>
                <w:lang w:val="de-DE"/>
              </w:rPr>
            </w:pPr>
            <w:r>
              <w:rPr>
                <w:lang w:val="de-DE"/>
              </w:rPr>
              <w:t>Küche</w:t>
            </w:r>
          </w:p>
        </w:tc>
        <w:tc>
          <w:tcPr>
            <w:tcW w:w="4536" w:type="dxa"/>
          </w:tcPr>
          <w:p w:rsidR="008E64DE" w:rsidRDefault="00AC23BC" w:rsidP="00067FD4">
            <w:pPr>
              <w:rPr>
                <w:lang w:val="de-DE"/>
              </w:rPr>
            </w:pPr>
            <w:r>
              <w:rPr>
                <w:lang w:val="de-DE"/>
              </w:rPr>
              <w:t>Zucker</w:t>
            </w:r>
          </w:p>
          <w:p w:rsidR="00AC23BC" w:rsidRDefault="00AC23BC" w:rsidP="00067FD4">
            <w:pPr>
              <w:rPr>
                <w:lang w:val="de-DE"/>
              </w:rPr>
            </w:pPr>
            <w:r>
              <w:rPr>
                <w:lang w:val="de-DE"/>
              </w:rPr>
              <w:t>Kakao     =&gt; Herkunft und Verwendung</w:t>
            </w:r>
          </w:p>
          <w:p w:rsidR="00AC23BC" w:rsidRDefault="00AC23BC" w:rsidP="00067FD4">
            <w:pPr>
              <w:rPr>
                <w:lang w:val="de-DE"/>
              </w:rPr>
            </w:pPr>
            <w:r>
              <w:rPr>
                <w:lang w:val="de-DE"/>
              </w:rPr>
              <w:t>Kaffee</w:t>
            </w:r>
          </w:p>
          <w:p w:rsidR="0032601C" w:rsidRDefault="0032601C" w:rsidP="00067FD4">
            <w:pPr>
              <w:rPr>
                <w:lang w:val="de-DE"/>
              </w:rPr>
            </w:pPr>
          </w:p>
          <w:p w:rsidR="00AC23BC" w:rsidRDefault="00AC23BC" w:rsidP="00067FD4">
            <w:pPr>
              <w:rPr>
                <w:lang w:val="de-DE"/>
              </w:rPr>
            </w:pPr>
            <w:r>
              <w:rPr>
                <w:lang w:val="de-DE"/>
              </w:rPr>
              <w:t>Rezepte lesen</w:t>
            </w:r>
          </w:p>
          <w:p w:rsidR="00AC23BC" w:rsidRDefault="00AC23BC" w:rsidP="00067FD4">
            <w:pPr>
              <w:rPr>
                <w:lang w:val="de-DE"/>
              </w:rPr>
            </w:pPr>
            <w:r>
              <w:rPr>
                <w:lang w:val="de-DE"/>
              </w:rPr>
              <w:t>Backobjekte anschauen</w:t>
            </w:r>
          </w:p>
          <w:p w:rsidR="00AC23BC" w:rsidRDefault="00AC23BC" w:rsidP="00067FD4">
            <w:pPr>
              <w:rPr>
                <w:lang w:val="de-DE"/>
              </w:rPr>
            </w:pPr>
            <w:r>
              <w:rPr>
                <w:lang w:val="de-DE"/>
              </w:rPr>
              <w:t>Marzipan machen</w:t>
            </w:r>
          </w:p>
          <w:p w:rsidR="00AC23BC" w:rsidRDefault="00AC23BC" w:rsidP="00067FD4">
            <w:pPr>
              <w:rPr>
                <w:lang w:val="de-DE"/>
              </w:rPr>
            </w:pPr>
            <w:r>
              <w:rPr>
                <w:lang w:val="de-DE"/>
              </w:rPr>
              <w:t>Porzellan</w:t>
            </w:r>
          </w:p>
        </w:tc>
        <w:tc>
          <w:tcPr>
            <w:tcW w:w="2867" w:type="dxa"/>
          </w:tcPr>
          <w:p w:rsidR="008E64DE" w:rsidRDefault="008E64DE" w:rsidP="00067FD4">
            <w:pPr>
              <w:rPr>
                <w:lang w:val="de-DE"/>
              </w:rPr>
            </w:pPr>
          </w:p>
          <w:p w:rsidR="00AC23BC" w:rsidRDefault="00AC23BC" w:rsidP="00067FD4">
            <w:pPr>
              <w:rPr>
                <w:lang w:val="de-DE"/>
              </w:rPr>
            </w:pPr>
            <w:r>
              <w:rPr>
                <w:lang w:val="de-DE"/>
              </w:rPr>
              <w:t>Marzipan Zutaten</w:t>
            </w:r>
          </w:p>
          <w:p w:rsidR="00AC23BC" w:rsidRDefault="00AC23BC" w:rsidP="00067FD4">
            <w:pPr>
              <w:rPr>
                <w:lang w:val="de-DE"/>
              </w:rPr>
            </w:pPr>
          </w:p>
        </w:tc>
      </w:tr>
      <w:tr w:rsidR="008E64DE" w:rsidTr="008E64DE">
        <w:tc>
          <w:tcPr>
            <w:tcW w:w="1809" w:type="dxa"/>
          </w:tcPr>
          <w:p w:rsidR="008E64DE" w:rsidRDefault="008E64DE" w:rsidP="00067FD4">
            <w:pPr>
              <w:rPr>
                <w:lang w:val="de-DE"/>
              </w:rPr>
            </w:pPr>
            <w:r>
              <w:rPr>
                <w:lang w:val="de-DE"/>
              </w:rPr>
              <w:t>Salon 2. St. VS</w:t>
            </w:r>
          </w:p>
        </w:tc>
        <w:tc>
          <w:tcPr>
            <w:tcW w:w="4536" w:type="dxa"/>
          </w:tcPr>
          <w:p w:rsidR="008E64DE" w:rsidRDefault="00AC23BC" w:rsidP="00067FD4">
            <w:pPr>
              <w:rPr>
                <w:lang w:val="de-DE"/>
              </w:rPr>
            </w:pPr>
            <w:r>
              <w:rPr>
                <w:lang w:val="de-DE"/>
              </w:rPr>
              <w:t>Mode im 18. Jh.</w:t>
            </w:r>
          </w:p>
          <w:p w:rsidR="00AC23BC" w:rsidRDefault="00AC23BC" w:rsidP="00067FD4">
            <w:pPr>
              <w:rPr>
                <w:lang w:val="de-DE"/>
              </w:rPr>
            </w:pPr>
            <w:r>
              <w:rPr>
                <w:lang w:val="de-DE"/>
              </w:rPr>
              <w:t>Rokoko</w:t>
            </w:r>
          </w:p>
          <w:p w:rsidR="00AC23BC" w:rsidRDefault="00AC23BC" w:rsidP="00067FD4">
            <w:pPr>
              <w:rPr>
                <w:lang w:val="de-DE"/>
              </w:rPr>
            </w:pPr>
            <w:r>
              <w:rPr>
                <w:lang w:val="de-DE"/>
              </w:rPr>
              <w:t>Vergl. Eltern von FR</w:t>
            </w:r>
          </w:p>
          <w:p w:rsidR="00AC23BC" w:rsidRDefault="00AC23BC" w:rsidP="00067FD4">
            <w:pPr>
              <w:rPr>
                <w:lang w:val="de-DE"/>
              </w:rPr>
            </w:pPr>
            <w:r>
              <w:rPr>
                <w:lang w:val="de-DE"/>
              </w:rPr>
              <w:t xml:space="preserve">Mode aus Frankreich, =&gt; </w:t>
            </w:r>
            <w:proofErr w:type="spellStart"/>
            <w:r>
              <w:rPr>
                <w:lang w:val="de-DE"/>
              </w:rPr>
              <w:t>Styleikone</w:t>
            </w:r>
            <w:proofErr w:type="spellEnd"/>
            <w:r>
              <w:rPr>
                <w:lang w:val="de-DE"/>
              </w:rPr>
              <w:t xml:space="preserve"> Marie Antoinette</w:t>
            </w:r>
          </w:p>
          <w:p w:rsidR="00AC23BC" w:rsidRDefault="00AC23BC" w:rsidP="00067FD4">
            <w:pPr>
              <w:rPr>
                <w:lang w:val="de-DE"/>
              </w:rPr>
            </w:pPr>
            <w:r>
              <w:rPr>
                <w:lang w:val="de-DE"/>
              </w:rPr>
              <w:t>Kinder dürfen Kostüme anziehen</w:t>
            </w:r>
          </w:p>
          <w:p w:rsidR="00AC23BC" w:rsidRDefault="00AC23BC" w:rsidP="00067FD4">
            <w:pPr>
              <w:rPr>
                <w:lang w:val="de-DE"/>
              </w:rPr>
            </w:pPr>
            <w:r>
              <w:rPr>
                <w:lang w:val="de-DE"/>
              </w:rPr>
              <w:t>Franz. Revolution!</w:t>
            </w:r>
          </w:p>
          <w:p w:rsidR="00AC23BC" w:rsidRDefault="00AC23BC" w:rsidP="00067FD4">
            <w:pPr>
              <w:rPr>
                <w:lang w:val="de-DE"/>
              </w:rPr>
            </w:pPr>
            <w:r>
              <w:rPr>
                <w:lang w:val="de-DE"/>
              </w:rPr>
              <w:t>Mode wechselte</w:t>
            </w:r>
          </w:p>
          <w:p w:rsidR="00AC23BC" w:rsidRDefault="00AC23BC" w:rsidP="00067FD4">
            <w:pPr>
              <w:rPr>
                <w:lang w:val="de-DE"/>
              </w:rPr>
            </w:pPr>
            <w:r>
              <w:rPr>
                <w:lang w:val="de-DE"/>
              </w:rPr>
              <w:t>Adel landete auf dem Schafott</w:t>
            </w:r>
          </w:p>
          <w:p w:rsidR="00AC23BC" w:rsidRDefault="00AC23BC" w:rsidP="00067FD4">
            <w:pPr>
              <w:rPr>
                <w:lang w:val="de-DE"/>
              </w:rPr>
            </w:pPr>
            <w:r>
              <w:rPr>
                <w:lang w:val="de-DE"/>
              </w:rPr>
              <w:t xml:space="preserve">1798 </w:t>
            </w:r>
            <w:proofErr w:type="spellStart"/>
            <w:r>
              <w:rPr>
                <w:lang w:val="de-DE"/>
              </w:rPr>
              <w:t>Helvetik</w:t>
            </w:r>
            <w:proofErr w:type="spellEnd"/>
            <w:r>
              <w:rPr>
                <w:lang w:val="de-DE"/>
              </w:rPr>
              <w:t xml:space="preserve"> in der CH</w:t>
            </w:r>
          </w:p>
          <w:p w:rsidR="00AC23BC" w:rsidRDefault="00AC23BC" w:rsidP="00067FD4">
            <w:pPr>
              <w:rPr>
                <w:lang w:val="de-DE"/>
              </w:rPr>
            </w:pPr>
            <w:r>
              <w:rPr>
                <w:lang w:val="de-DE"/>
              </w:rPr>
              <w:t>Adel verlor Recht, auch FR =&gt; neu Bürgerin von Brugg</w:t>
            </w:r>
          </w:p>
          <w:p w:rsidR="00AC23BC" w:rsidRDefault="00AC23BC" w:rsidP="00067FD4">
            <w:pPr>
              <w:rPr>
                <w:lang w:val="de-DE"/>
              </w:rPr>
            </w:pPr>
          </w:p>
        </w:tc>
        <w:tc>
          <w:tcPr>
            <w:tcW w:w="2867" w:type="dxa"/>
          </w:tcPr>
          <w:p w:rsidR="008E64DE" w:rsidRDefault="008E64DE" w:rsidP="00067FD4">
            <w:pPr>
              <w:rPr>
                <w:lang w:val="de-DE"/>
              </w:rPr>
            </w:pPr>
          </w:p>
          <w:p w:rsidR="00AC23BC" w:rsidRDefault="00AC23BC" w:rsidP="00067FD4">
            <w:pPr>
              <w:rPr>
                <w:lang w:val="de-DE"/>
              </w:rPr>
            </w:pPr>
            <w:r>
              <w:rPr>
                <w:lang w:val="de-DE"/>
              </w:rPr>
              <w:t>div. Kleider</w:t>
            </w:r>
          </w:p>
        </w:tc>
      </w:tr>
      <w:tr w:rsidR="00AC23BC" w:rsidTr="008E64DE">
        <w:tc>
          <w:tcPr>
            <w:tcW w:w="1809" w:type="dxa"/>
          </w:tcPr>
          <w:p w:rsidR="00AC23BC" w:rsidRDefault="00AC23BC" w:rsidP="00067FD4">
            <w:pPr>
              <w:rPr>
                <w:lang w:val="de-DE"/>
              </w:rPr>
            </w:pPr>
            <w:r>
              <w:rPr>
                <w:lang w:val="de-DE"/>
              </w:rPr>
              <w:t>Schluss</w:t>
            </w:r>
          </w:p>
          <w:p w:rsidR="00AC23BC" w:rsidRDefault="00AC23BC" w:rsidP="00067FD4">
            <w:pPr>
              <w:rPr>
                <w:lang w:val="de-DE"/>
              </w:rPr>
            </w:pPr>
            <w:r>
              <w:rPr>
                <w:lang w:val="de-DE"/>
              </w:rPr>
              <w:t>Verabschiedung</w:t>
            </w:r>
          </w:p>
        </w:tc>
        <w:tc>
          <w:tcPr>
            <w:tcW w:w="4536" w:type="dxa"/>
          </w:tcPr>
          <w:p w:rsidR="00AC23BC" w:rsidRDefault="00AC23BC" w:rsidP="00067FD4">
            <w:pPr>
              <w:rPr>
                <w:lang w:val="de-DE"/>
              </w:rPr>
            </w:pPr>
          </w:p>
          <w:p w:rsidR="003A5C00" w:rsidRDefault="003A5C00" w:rsidP="00067FD4">
            <w:pPr>
              <w:rPr>
                <w:lang w:val="de-DE"/>
              </w:rPr>
            </w:pPr>
            <w:r>
              <w:rPr>
                <w:lang w:val="de-DE"/>
              </w:rPr>
              <w:t>Ev. Hinweis auf die folgenden Sachen!</w:t>
            </w:r>
          </w:p>
        </w:tc>
        <w:tc>
          <w:tcPr>
            <w:tcW w:w="2867" w:type="dxa"/>
          </w:tcPr>
          <w:p w:rsidR="00AC23BC" w:rsidRDefault="00AC23BC" w:rsidP="00067FD4">
            <w:pPr>
              <w:rPr>
                <w:lang w:val="de-DE"/>
              </w:rPr>
            </w:pPr>
          </w:p>
        </w:tc>
      </w:tr>
      <w:tr w:rsidR="00AC23BC" w:rsidTr="008E64DE">
        <w:tc>
          <w:tcPr>
            <w:tcW w:w="1809" w:type="dxa"/>
          </w:tcPr>
          <w:p w:rsidR="00AC23BC" w:rsidRDefault="00AC23BC" w:rsidP="00067FD4">
            <w:pPr>
              <w:rPr>
                <w:lang w:val="de-DE"/>
              </w:rPr>
            </w:pPr>
            <w:r>
              <w:rPr>
                <w:lang w:val="de-DE"/>
              </w:rPr>
              <w:t>Optional:</w:t>
            </w:r>
          </w:p>
          <w:p w:rsidR="00AC23BC" w:rsidRDefault="00AC23BC" w:rsidP="00067FD4">
            <w:pPr>
              <w:rPr>
                <w:lang w:val="de-DE"/>
              </w:rPr>
            </w:pPr>
            <w:r>
              <w:rPr>
                <w:lang w:val="de-DE"/>
              </w:rPr>
              <w:t>Hof</w:t>
            </w:r>
          </w:p>
        </w:tc>
        <w:tc>
          <w:tcPr>
            <w:tcW w:w="4536" w:type="dxa"/>
          </w:tcPr>
          <w:p w:rsidR="00AC23BC" w:rsidRDefault="00AC23BC" w:rsidP="00067FD4">
            <w:pPr>
              <w:rPr>
                <w:lang w:val="de-DE"/>
              </w:rPr>
            </w:pPr>
          </w:p>
          <w:p w:rsidR="00AC23BC" w:rsidRDefault="00AC23BC" w:rsidP="00067FD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Alarmglöcklein</w:t>
            </w:r>
            <w:proofErr w:type="spellEnd"/>
            <w:r>
              <w:rPr>
                <w:lang w:val="de-DE"/>
              </w:rPr>
              <w:t>: FR hatte immer Angst</w:t>
            </w:r>
          </w:p>
          <w:p w:rsidR="00AC23BC" w:rsidRDefault="00AC23BC" w:rsidP="00067FD4">
            <w:pPr>
              <w:rPr>
                <w:lang w:val="de-DE"/>
              </w:rPr>
            </w:pPr>
          </w:p>
        </w:tc>
        <w:tc>
          <w:tcPr>
            <w:tcW w:w="2867" w:type="dxa"/>
          </w:tcPr>
          <w:p w:rsidR="00AC23BC" w:rsidRDefault="00AC23BC" w:rsidP="00067FD4">
            <w:pPr>
              <w:rPr>
                <w:lang w:val="de-DE"/>
              </w:rPr>
            </w:pPr>
          </w:p>
        </w:tc>
      </w:tr>
      <w:tr w:rsidR="00AC23BC" w:rsidTr="008E64DE">
        <w:tc>
          <w:tcPr>
            <w:tcW w:w="1809" w:type="dxa"/>
          </w:tcPr>
          <w:p w:rsidR="00AC23BC" w:rsidRDefault="00AC23BC" w:rsidP="00067FD4">
            <w:pPr>
              <w:rPr>
                <w:lang w:val="de-DE"/>
              </w:rPr>
            </w:pPr>
            <w:r>
              <w:rPr>
                <w:lang w:val="de-DE"/>
              </w:rPr>
              <w:t>Grabplatten</w:t>
            </w:r>
          </w:p>
        </w:tc>
        <w:tc>
          <w:tcPr>
            <w:tcW w:w="4536" w:type="dxa"/>
          </w:tcPr>
          <w:p w:rsidR="00AC23BC" w:rsidRDefault="003A5C00" w:rsidP="00067FD4">
            <w:pPr>
              <w:rPr>
                <w:lang w:val="de-DE"/>
              </w:rPr>
            </w:pPr>
            <w:r>
              <w:rPr>
                <w:lang w:val="de-DE"/>
              </w:rPr>
              <w:t>Abraham und Bernhardine</w:t>
            </w:r>
          </w:p>
          <w:p w:rsidR="003A5C00" w:rsidRDefault="003A5C00" w:rsidP="00067FD4">
            <w:pPr>
              <w:rPr>
                <w:lang w:val="de-DE"/>
              </w:rPr>
            </w:pPr>
            <w:r>
              <w:rPr>
                <w:lang w:val="de-DE"/>
              </w:rPr>
              <w:t>Versuch zu entziffern</w:t>
            </w:r>
          </w:p>
          <w:p w:rsidR="00AC23BC" w:rsidRDefault="00AC23BC" w:rsidP="00067FD4">
            <w:pPr>
              <w:rPr>
                <w:lang w:val="de-DE"/>
              </w:rPr>
            </w:pPr>
          </w:p>
        </w:tc>
        <w:tc>
          <w:tcPr>
            <w:tcW w:w="2867" w:type="dxa"/>
          </w:tcPr>
          <w:p w:rsidR="00AC23BC" w:rsidRDefault="00AC23BC" w:rsidP="00067FD4">
            <w:pPr>
              <w:rPr>
                <w:lang w:val="de-DE"/>
              </w:rPr>
            </w:pPr>
          </w:p>
        </w:tc>
      </w:tr>
      <w:tr w:rsidR="003A5C00" w:rsidTr="008E64DE">
        <w:tc>
          <w:tcPr>
            <w:tcW w:w="1809" w:type="dxa"/>
          </w:tcPr>
          <w:p w:rsidR="003A5C00" w:rsidRDefault="003A5C00" w:rsidP="00067FD4">
            <w:pPr>
              <w:rPr>
                <w:lang w:val="de-DE"/>
              </w:rPr>
            </w:pPr>
            <w:r>
              <w:rPr>
                <w:lang w:val="de-DE"/>
              </w:rPr>
              <w:t>Grabinschrift / Denkmal</w:t>
            </w:r>
          </w:p>
          <w:p w:rsidR="003A5C00" w:rsidRDefault="003A5C00" w:rsidP="00067FD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Aussenhof</w:t>
            </w:r>
            <w:proofErr w:type="spellEnd"/>
          </w:p>
        </w:tc>
        <w:tc>
          <w:tcPr>
            <w:tcW w:w="4536" w:type="dxa"/>
          </w:tcPr>
          <w:p w:rsidR="003A5C00" w:rsidRDefault="003A5C00" w:rsidP="00067FD4">
            <w:pPr>
              <w:rPr>
                <w:lang w:val="de-DE"/>
              </w:rPr>
            </w:pPr>
            <w:r>
              <w:rPr>
                <w:lang w:val="de-DE"/>
              </w:rPr>
              <w:t>Hans ( Sohn)</w:t>
            </w:r>
          </w:p>
          <w:p w:rsidR="003A5C00" w:rsidRDefault="003A5C00" w:rsidP="00067FD4">
            <w:pPr>
              <w:rPr>
                <w:lang w:val="de-DE"/>
              </w:rPr>
            </w:pPr>
            <w:r>
              <w:rPr>
                <w:lang w:val="de-DE"/>
              </w:rPr>
              <w:t xml:space="preserve">Dorothea </w:t>
            </w:r>
            <w:proofErr w:type="spellStart"/>
            <w:r>
              <w:rPr>
                <w:lang w:val="de-DE"/>
              </w:rPr>
              <w:t>Usteri</w:t>
            </w:r>
            <w:proofErr w:type="spellEnd"/>
          </w:p>
        </w:tc>
        <w:tc>
          <w:tcPr>
            <w:tcW w:w="2867" w:type="dxa"/>
          </w:tcPr>
          <w:p w:rsidR="003A5C00" w:rsidRDefault="003A5C00" w:rsidP="00067FD4">
            <w:pPr>
              <w:rPr>
                <w:lang w:val="de-DE"/>
              </w:rPr>
            </w:pPr>
          </w:p>
        </w:tc>
      </w:tr>
    </w:tbl>
    <w:p w:rsidR="008E64DE" w:rsidRPr="00712D49" w:rsidRDefault="008E64DE" w:rsidP="00067FD4">
      <w:pPr>
        <w:spacing w:after="0" w:line="240" w:lineRule="auto"/>
        <w:rPr>
          <w:lang w:val="de-DE"/>
        </w:rPr>
      </w:pPr>
    </w:p>
    <w:sectPr w:rsidR="008E64DE" w:rsidRPr="00712D49" w:rsidSect="004F0D4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A95" w:rsidRDefault="005D4A95" w:rsidP="003A5C00">
      <w:pPr>
        <w:spacing w:after="0" w:line="240" w:lineRule="auto"/>
      </w:pPr>
      <w:r>
        <w:separator/>
      </w:r>
    </w:p>
  </w:endnote>
  <w:endnote w:type="continuationSeparator" w:id="0">
    <w:p w:rsidR="005D4A95" w:rsidRDefault="005D4A95" w:rsidP="003A5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C00" w:rsidRPr="003A5C00" w:rsidRDefault="003A5C00">
    <w:pPr>
      <w:pStyle w:val="Fuzeile"/>
      <w:rPr>
        <w:lang w:val="de-CH"/>
      </w:rPr>
    </w:pPr>
    <w:r w:rsidRPr="003A5C00">
      <w:rPr>
        <w:lang w:val="de-CH"/>
      </w:rPr>
      <w:t>Führung  von zu Hause abgehauen Brigitte Poffa 2015</w:t>
    </w:r>
  </w:p>
  <w:p w:rsidR="003A5C00" w:rsidRPr="003A5C00" w:rsidRDefault="003A5C00">
    <w:pPr>
      <w:pStyle w:val="Fuzeile"/>
      <w:rPr>
        <w:lang w:val="de-C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A95" w:rsidRDefault="005D4A95" w:rsidP="003A5C00">
      <w:pPr>
        <w:spacing w:after="0" w:line="240" w:lineRule="auto"/>
      </w:pPr>
      <w:r>
        <w:separator/>
      </w:r>
    </w:p>
  </w:footnote>
  <w:footnote w:type="continuationSeparator" w:id="0">
    <w:p w:rsidR="005D4A95" w:rsidRDefault="005D4A95" w:rsidP="003A5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5DA"/>
    <w:multiLevelType w:val="hybridMultilevel"/>
    <w:tmpl w:val="C0ECC48E"/>
    <w:lvl w:ilvl="0" w:tplc="D9D2F676">
      <w:start w:val="174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63345"/>
    <w:multiLevelType w:val="hybridMultilevel"/>
    <w:tmpl w:val="035C4014"/>
    <w:lvl w:ilvl="0" w:tplc="FDAC62F0">
      <w:start w:val="50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4DE"/>
    <w:rsid w:val="00067FD4"/>
    <w:rsid w:val="001B218F"/>
    <w:rsid w:val="0032601C"/>
    <w:rsid w:val="003A5C00"/>
    <w:rsid w:val="003E49CC"/>
    <w:rsid w:val="00400F35"/>
    <w:rsid w:val="004F0D4B"/>
    <w:rsid w:val="005D4A95"/>
    <w:rsid w:val="00712D49"/>
    <w:rsid w:val="008E64DE"/>
    <w:rsid w:val="009725A2"/>
    <w:rsid w:val="00AC23BC"/>
    <w:rsid w:val="00AE0667"/>
    <w:rsid w:val="00C40D68"/>
    <w:rsid w:val="00D47178"/>
    <w:rsid w:val="00D96BB3"/>
    <w:rsid w:val="00E0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0F35"/>
  </w:style>
  <w:style w:type="paragraph" w:styleId="berschrift1">
    <w:name w:val="heading 1"/>
    <w:basedOn w:val="Standard"/>
    <w:next w:val="Standard"/>
    <w:link w:val="berschrift1Zchn"/>
    <w:uiPriority w:val="9"/>
    <w:qFormat/>
    <w:rsid w:val="00400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F2827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00F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5373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00F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53734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00F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53734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00F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A1B1A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0F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A1B1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00F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00F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53734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00F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00F35"/>
    <w:rPr>
      <w:rFonts w:asciiTheme="majorHAnsi" w:eastAsiaTheme="majorEastAsia" w:hAnsiTheme="majorHAnsi" w:cstheme="majorBidi"/>
      <w:b/>
      <w:bCs/>
      <w:color w:val="6F2827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00F35"/>
    <w:rPr>
      <w:rFonts w:asciiTheme="majorHAnsi" w:eastAsiaTheme="majorEastAsia" w:hAnsiTheme="majorHAnsi" w:cstheme="majorBidi"/>
      <w:b/>
      <w:bCs/>
      <w:color w:val="953734" w:themeColor="accent1"/>
      <w:sz w:val="26"/>
      <w:szCs w:val="26"/>
    </w:rPr>
  </w:style>
  <w:style w:type="paragraph" w:styleId="KeinLeerraum">
    <w:name w:val="No Spacing"/>
    <w:link w:val="KeinLeerraumZchn"/>
    <w:uiPriority w:val="1"/>
    <w:qFormat/>
    <w:rsid w:val="00400F35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00F35"/>
    <w:rPr>
      <w:rFonts w:asciiTheme="majorHAnsi" w:eastAsiaTheme="majorEastAsia" w:hAnsiTheme="majorHAnsi" w:cstheme="majorBidi"/>
      <w:b/>
      <w:bCs/>
      <w:color w:val="953734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400F35"/>
    <w:pPr>
      <w:pBdr>
        <w:bottom w:val="single" w:sz="8" w:space="4" w:color="95373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00F35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00F35"/>
    <w:pPr>
      <w:numPr>
        <w:ilvl w:val="1"/>
      </w:numPr>
    </w:pPr>
    <w:rPr>
      <w:rFonts w:asciiTheme="majorHAnsi" w:eastAsiaTheme="majorEastAsia" w:hAnsiTheme="majorHAnsi" w:cstheme="majorBidi"/>
      <w:i/>
      <w:iCs/>
      <w:color w:val="95373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00F35"/>
    <w:rPr>
      <w:rFonts w:asciiTheme="majorHAnsi" w:eastAsiaTheme="majorEastAsia" w:hAnsiTheme="majorHAnsi" w:cstheme="majorBidi"/>
      <w:i/>
      <w:iCs/>
      <w:color w:val="953734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400F35"/>
    <w:rPr>
      <w:i/>
      <w:iCs/>
      <w:color w:val="808080" w:themeColor="text1" w:themeTint="7F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00F35"/>
    <w:rPr>
      <w:rFonts w:asciiTheme="majorHAnsi" w:eastAsiaTheme="majorEastAsia" w:hAnsiTheme="majorHAnsi" w:cstheme="majorBidi"/>
      <w:b/>
      <w:bCs/>
      <w:i/>
      <w:iCs/>
      <w:color w:val="953734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00F35"/>
    <w:rPr>
      <w:rFonts w:asciiTheme="majorHAnsi" w:eastAsiaTheme="majorEastAsia" w:hAnsiTheme="majorHAnsi" w:cstheme="majorBidi"/>
      <w:color w:val="4A1B1A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400F35"/>
    <w:rPr>
      <w:rFonts w:asciiTheme="majorHAnsi" w:eastAsiaTheme="majorEastAsia" w:hAnsiTheme="majorHAnsi" w:cstheme="majorBidi"/>
      <w:i/>
      <w:iCs/>
      <w:color w:val="4A1B1A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400F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400F35"/>
    <w:rPr>
      <w:rFonts w:asciiTheme="majorHAnsi" w:eastAsiaTheme="majorEastAsia" w:hAnsiTheme="majorHAnsi" w:cstheme="majorBidi"/>
      <w:color w:val="953734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400F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00F35"/>
    <w:pPr>
      <w:spacing w:line="240" w:lineRule="auto"/>
    </w:pPr>
    <w:rPr>
      <w:b/>
      <w:bCs/>
      <w:color w:val="953734" w:themeColor="accent1"/>
      <w:sz w:val="18"/>
      <w:szCs w:val="18"/>
    </w:rPr>
  </w:style>
  <w:style w:type="character" w:styleId="Fett">
    <w:name w:val="Strong"/>
    <w:basedOn w:val="Absatz-Standardschriftart"/>
    <w:uiPriority w:val="22"/>
    <w:qFormat/>
    <w:rsid w:val="00400F35"/>
    <w:rPr>
      <w:b/>
      <w:bCs/>
    </w:rPr>
  </w:style>
  <w:style w:type="character" w:styleId="Hervorhebung">
    <w:name w:val="Emphasis"/>
    <w:basedOn w:val="Absatz-Standardschriftart"/>
    <w:uiPriority w:val="20"/>
    <w:qFormat/>
    <w:rsid w:val="00400F35"/>
    <w:rPr>
      <w:i/>
      <w:iCs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00F35"/>
  </w:style>
  <w:style w:type="paragraph" w:styleId="Listenabsatz">
    <w:name w:val="List Paragraph"/>
    <w:basedOn w:val="Standard"/>
    <w:uiPriority w:val="34"/>
    <w:qFormat/>
    <w:rsid w:val="00400F35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400F35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400F35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400F35"/>
    <w:pPr>
      <w:pBdr>
        <w:bottom w:val="single" w:sz="4" w:space="4" w:color="953734" w:themeColor="accent1"/>
      </w:pBdr>
      <w:spacing w:before="200" w:after="280"/>
      <w:ind w:left="936" w:right="936"/>
    </w:pPr>
    <w:rPr>
      <w:b/>
      <w:bCs/>
      <w:i/>
      <w:iCs/>
      <w:color w:val="953734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400F35"/>
    <w:rPr>
      <w:b/>
      <w:bCs/>
      <w:i/>
      <w:iCs/>
      <w:color w:val="953734" w:themeColor="accent1"/>
    </w:rPr>
  </w:style>
  <w:style w:type="character" w:styleId="IntensiveHervorhebung">
    <w:name w:val="Intense Emphasis"/>
    <w:basedOn w:val="Absatz-Standardschriftart"/>
    <w:uiPriority w:val="21"/>
    <w:qFormat/>
    <w:rsid w:val="00400F35"/>
    <w:rPr>
      <w:b/>
      <w:bCs/>
      <w:i/>
      <w:iCs/>
      <w:color w:val="953734" w:themeColor="accent1"/>
    </w:rPr>
  </w:style>
  <w:style w:type="character" w:styleId="SchwacherVerweis">
    <w:name w:val="Subtle Reference"/>
    <w:basedOn w:val="Absatz-Standardschriftart"/>
    <w:uiPriority w:val="31"/>
    <w:qFormat/>
    <w:rsid w:val="00400F35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400F35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400F35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00F35"/>
    <w:pPr>
      <w:outlineLvl w:val="9"/>
    </w:pPr>
  </w:style>
  <w:style w:type="table" w:styleId="Tabellengitternetz">
    <w:name w:val="Table Grid"/>
    <w:basedOn w:val="NormaleTabelle"/>
    <w:uiPriority w:val="59"/>
    <w:rsid w:val="008E6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3A5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A5C00"/>
  </w:style>
  <w:style w:type="paragraph" w:styleId="Fuzeile">
    <w:name w:val="footer"/>
    <w:basedOn w:val="Standard"/>
    <w:link w:val="FuzeileZchn"/>
    <w:uiPriority w:val="99"/>
    <w:unhideWhenUsed/>
    <w:rsid w:val="003A5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5C0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5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Benutzerdefiniert 3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953734"/>
      </a:accent1>
      <a:accent2>
        <a:srgbClr val="C0504D"/>
      </a:accent2>
      <a:accent3>
        <a:srgbClr val="E5B9B7"/>
      </a:accent3>
      <a:accent4>
        <a:srgbClr val="D99694"/>
      </a:accent4>
      <a:accent5>
        <a:srgbClr val="FDEADA"/>
      </a:accent5>
      <a:accent6>
        <a:srgbClr val="FBD5B5"/>
      </a:accent6>
      <a:hlink>
        <a:srgbClr val="632423"/>
      </a:hlink>
      <a:folHlink>
        <a:srgbClr val="D99694"/>
      </a:folHlink>
    </a:clrScheme>
    <a:fontScheme name="Benutzerdefiniert 2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Poffa Brigitte</dc:creator>
  <cp:lastModifiedBy>Poffa Brigitte</cp:lastModifiedBy>
  <cp:revision>1</cp:revision>
  <cp:lastPrinted>2011-10-12T16:09:00Z</cp:lastPrinted>
  <dcterms:created xsi:type="dcterms:W3CDTF">2015-06-25T13:24:00Z</dcterms:created>
  <dcterms:modified xsi:type="dcterms:W3CDTF">2015-06-25T13:57:00Z</dcterms:modified>
</cp:coreProperties>
</file>